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FEB0" w14:textId="2F45FAE4" w:rsidR="00211BEB" w:rsidRPr="00523D00" w:rsidRDefault="00523D00" w:rsidP="00523D00">
      <w:pPr>
        <w:bidi/>
        <w:rPr>
          <w:rFonts w:cs="B Nazanin"/>
          <w:sz w:val="24"/>
          <w:szCs w:val="24"/>
        </w:rPr>
      </w:pPr>
      <w:r w:rsidRPr="00523D00">
        <w:rPr>
          <w:rStyle w:val="relative"/>
          <w:rFonts w:cs="B Nazanin"/>
          <w:sz w:val="24"/>
          <w:szCs w:val="24"/>
          <w:rtl/>
        </w:rPr>
        <w:t>ویدئوی «چگونه یک اتاق را از ابتدا تا پایان طراحی کنیم: ساخت مودبرد، انتخاب مبلمان و مفهوم کلی» راهنمایی جامع برای طراحی داخلی ارائه می‌دهد</w:t>
      </w:r>
      <w:r w:rsidRPr="00523D00">
        <w:rPr>
          <w:rStyle w:val="relative"/>
          <w:rFonts w:cs="B Nazanin"/>
          <w:sz w:val="24"/>
          <w:szCs w:val="24"/>
        </w:rPr>
        <w:t>.</w:t>
      </w:r>
      <w:r w:rsidRPr="00523D00">
        <w:rPr>
          <w:rFonts w:cs="B Nazanin"/>
          <w:sz w:val="24"/>
          <w:szCs w:val="24"/>
        </w:rPr>
        <w:t xml:space="preserve"> </w:t>
      </w:r>
      <w:r w:rsidRPr="00523D00">
        <w:rPr>
          <w:rStyle w:val="relative"/>
          <w:rFonts w:cs="B Nazanin"/>
          <w:sz w:val="24"/>
          <w:szCs w:val="24"/>
          <w:rtl/>
        </w:rPr>
        <w:t>در این ویدئو، مراحل مختلف از جمله ایجاد مودبرد برای تعیین سبک و رنگ‌بندی، انتخاب مبلمان مناسب با توجه به مقیاس و عملکرد، و ترکیب عناصر مختلف برای ایجاد فضایی هماهنگ و شخصی‌سازی‌شده بررسی می‌شود</w:t>
      </w:r>
      <w:r w:rsidRPr="00523D00">
        <w:rPr>
          <w:rStyle w:val="relative"/>
          <w:rFonts w:cs="B Nazanin"/>
          <w:sz w:val="24"/>
          <w:szCs w:val="24"/>
        </w:rPr>
        <w:t>.</w:t>
      </w:r>
      <w:r w:rsidRPr="00523D00">
        <w:rPr>
          <w:rFonts w:cs="B Nazanin"/>
          <w:sz w:val="24"/>
          <w:szCs w:val="24"/>
        </w:rPr>
        <w:t xml:space="preserve"> </w:t>
      </w:r>
      <w:r w:rsidRPr="00523D00">
        <w:rPr>
          <w:rStyle w:val="relative"/>
          <w:rFonts w:cs="B Nazanin"/>
          <w:sz w:val="24"/>
          <w:szCs w:val="24"/>
          <w:rtl/>
        </w:rPr>
        <w:t>این راهنما برای افرادی که قصد دارند فضای زندگی خود را به‌صورت منسجم و با برنامه‌ریزی دقیق طراحی کنند، بسیار مفید است</w:t>
      </w:r>
      <w:r w:rsidRPr="00523D00">
        <w:rPr>
          <w:rStyle w:val="relative"/>
          <w:rFonts w:cs="B Nazanin"/>
          <w:sz w:val="24"/>
          <w:szCs w:val="24"/>
        </w:rPr>
        <w:t>.</w:t>
      </w:r>
      <w:r w:rsidRPr="00523D00">
        <w:rPr>
          <w:rFonts w:cs="B Nazanin"/>
          <w:sz w:val="24"/>
          <w:szCs w:val="24"/>
        </w:rPr>
        <w:t>​</w:t>
      </w:r>
    </w:p>
    <w:sectPr w:rsidR="00211BEB" w:rsidRPr="00523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EB"/>
    <w:rsid w:val="00211BEB"/>
    <w:rsid w:val="0052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DEE8D-7D84-495A-85CE-4862E6ED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52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2025-04-20T17:43:00Z</dcterms:created>
  <dcterms:modified xsi:type="dcterms:W3CDTF">2025-04-20T17:43:00Z</dcterms:modified>
</cp:coreProperties>
</file>